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B" w:rsidRDefault="00C737E6" w:rsidP="00133643">
      <w:pPr>
        <w:pStyle w:val="Default"/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ALLEGATO</w:t>
      </w:r>
      <w:r w:rsidR="00EA26F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– ISTANZA DI PARTECIPAZIONE E AUTOCERTIFICAZIONI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Relativa all’organizzazione di viaggi di </w:t>
      </w:r>
      <w:r w:rsidR="007D1049">
        <w:rPr>
          <w:b/>
          <w:bCs/>
          <w:sz w:val="23"/>
          <w:szCs w:val="23"/>
        </w:rPr>
        <w:t>cui al progetto “Perle d’Europa”</w:t>
      </w:r>
      <w:r>
        <w:rPr>
          <w:b/>
          <w:bCs/>
          <w:sz w:val="23"/>
          <w:szCs w:val="23"/>
        </w:rPr>
        <w:t xml:space="preserve">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="00133643">
        <w:rPr>
          <w:sz w:val="23"/>
          <w:szCs w:val="23"/>
        </w:rPr>
        <w:t>D</w:t>
      </w:r>
      <w:r>
        <w:rPr>
          <w:sz w:val="23"/>
          <w:szCs w:val="23"/>
        </w:rPr>
        <w:t xml:space="preserve">a inserire nella – Documentazione amministrativa) </w:t>
      </w:r>
    </w:p>
    <w:p w:rsidR="00C737E6" w:rsidRDefault="00133643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(D</w:t>
      </w:r>
      <w:r w:rsidR="00C737E6">
        <w:rPr>
          <w:sz w:val="23"/>
          <w:szCs w:val="23"/>
        </w:rPr>
        <w:t xml:space="preserve">a predisporre su carta intestata della ditta preponente)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Liceo</w:t>
      </w:r>
      <w:r w:rsidR="00F90A11">
        <w:rPr>
          <w:sz w:val="23"/>
          <w:szCs w:val="23"/>
        </w:rPr>
        <w:t xml:space="preserve"> Linguistico Statale </w:t>
      </w:r>
      <w:r>
        <w:rPr>
          <w:sz w:val="23"/>
          <w:szCs w:val="23"/>
        </w:rPr>
        <w:t xml:space="preserve">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r w:rsidR="00F90A11">
        <w:rPr>
          <w:sz w:val="23"/>
          <w:szCs w:val="23"/>
        </w:rPr>
        <w:t>Ninni Cassarà</w:t>
      </w:r>
      <w:r>
        <w:rPr>
          <w:sz w:val="23"/>
          <w:szCs w:val="23"/>
        </w:rPr>
        <w:t xml:space="preserve">”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F90A11">
        <w:rPr>
          <w:sz w:val="23"/>
          <w:szCs w:val="23"/>
        </w:rPr>
        <w:t>Don Orione,</w:t>
      </w:r>
      <w:r w:rsidR="00133643">
        <w:rPr>
          <w:sz w:val="23"/>
          <w:szCs w:val="23"/>
        </w:rPr>
        <w:t xml:space="preserve"> </w:t>
      </w:r>
      <w:r w:rsidR="00F90A11">
        <w:rPr>
          <w:sz w:val="23"/>
          <w:szCs w:val="23"/>
        </w:rPr>
        <w:t xml:space="preserve">n. 44 </w:t>
      </w:r>
    </w:p>
    <w:p w:rsidR="00C737E6" w:rsidRDefault="00F90A11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90144</w:t>
      </w:r>
      <w:r w:rsidR="00C737E6">
        <w:rPr>
          <w:sz w:val="23"/>
          <w:szCs w:val="23"/>
        </w:rPr>
        <w:t xml:space="preserve"> </w:t>
      </w:r>
      <w:r>
        <w:rPr>
          <w:sz w:val="23"/>
          <w:szCs w:val="23"/>
        </w:rPr>
        <w:t>Palermo</w:t>
      </w:r>
    </w:p>
    <w:p w:rsidR="00133643" w:rsidRDefault="00133643" w:rsidP="00C737E6">
      <w:pPr>
        <w:pStyle w:val="Default"/>
        <w:rPr>
          <w:b/>
          <w:bCs/>
          <w:sz w:val="23"/>
          <w:szCs w:val="23"/>
        </w:rPr>
      </w:pPr>
    </w:p>
    <w:p w:rsidR="00C737E6" w:rsidRDefault="00C737E6" w:rsidP="007D1049">
      <w:pPr>
        <w:pStyle w:val="Default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Gara Viaggi </w:t>
      </w:r>
      <w:r w:rsidR="007D1049">
        <w:rPr>
          <w:sz w:val="23"/>
          <w:szCs w:val="23"/>
        </w:rPr>
        <w:t>di cui al progetto “Perle d’Europa”</w:t>
      </w:r>
      <w:r>
        <w:rPr>
          <w:sz w:val="23"/>
          <w:szCs w:val="23"/>
        </w:rPr>
        <w:t xml:space="preserve"> </w:t>
      </w:r>
      <w:r w:rsidR="00133643">
        <w:rPr>
          <w:sz w:val="23"/>
          <w:szCs w:val="23"/>
        </w:rPr>
        <w:t>(</w:t>
      </w:r>
      <w:r w:rsidR="00133643">
        <w:rPr>
          <w:i/>
          <w:sz w:val="23"/>
          <w:szCs w:val="23"/>
        </w:rPr>
        <w:t>specificare il/i lotto/i per cui si concorre)</w:t>
      </w:r>
    </w:p>
    <w:p w:rsidR="00133643" w:rsidRPr="00133643" w:rsidRDefault="00133643" w:rsidP="00C737E6">
      <w:pPr>
        <w:pStyle w:val="Default"/>
        <w:rPr>
          <w:i/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nato/a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il______________</w:t>
      </w:r>
      <w:r w:rsidR="00C737E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________________________(____)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C.F. ________</w:t>
      </w:r>
      <w:r>
        <w:rPr>
          <w:sz w:val="23"/>
          <w:szCs w:val="23"/>
        </w:rPr>
        <w:t>_</w:t>
      </w:r>
      <w:r w:rsidR="00C737E6">
        <w:rPr>
          <w:sz w:val="23"/>
          <w:szCs w:val="23"/>
        </w:rPr>
        <w:t xml:space="preserve">_____________________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_________________________________________, in qualità di________________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 della Ditta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>_,</w:t>
      </w:r>
      <w:r w:rsidR="00133643">
        <w:rPr>
          <w:sz w:val="23"/>
          <w:szCs w:val="23"/>
        </w:rPr>
        <w:t xml:space="preserve"> </w:t>
      </w:r>
      <w:r>
        <w:rPr>
          <w:sz w:val="23"/>
          <w:szCs w:val="23"/>
        </w:rPr>
        <w:t>con-sede-in ______________________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</w:t>
      </w:r>
      <w:r w:rsidR="00133643">
        <w:rPr>
          <w:sz w:val="23"/>
          <w:szCs w:val="23"/>
        </w:rPr>
        <w:t>.</w:t>
      </w:r>
      <w:r>
        <w:rPr>
          <w:sz w:val="23"/>
          <w:szCs w:val="23"/>
        </w:rPr>
        <w:t xml:space="preserve"> ( ____), via ____________________________n._______, Partita IVA n. </w:t>
      </w:r>
      <w:r w:rsidR="00133643">
        <w:rPr>
          <w:sz w:val="23"/>
          <w:szCs w:val="23"/>
        </w:rPr>
        <w:t>_______________</w:t>
      </w:r>
      <w:r>
        <w:rPr>
          <w:sz w:val="23"/>
          <w:szCs w:val="23"/>
        </w:rPr>
        <w:t>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recapito-telefonico _____________________________________ Fax___________________________,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indirizzo-e-mail ________________________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______________,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C737E6" w:rsidRDefault="00762690" w:rsidP="00133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possesso dell’abilitazione ad erogare i servizi richiesti, </w:t>
      </w:r>
      <w:r w:rsidR="00C737E6">
        <w:rPr>
          <w:sz w:val="23"/>
          <w:szCs w:val="23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 </w:t>
      </w:r>
    </w:p>
    <w:p w:rsidR="00C737E6" w:rsidRDefault="00C737E6" w:rsidP="00F90A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C737E6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C737E6">
        <w:rPr>
          <w:sz w:val="23"/>
          <w:szCs w:val="23"/>
        </w:rPr>
        <w:t xml:space="preserve">i partecipare al bando di gara n° </w:t>
      </w:r>
      <w:r w:rsidR="00F43EED">
        <w:rPr>
          <w:sz w:val="23"/>
          <w:szCs w:val="23"/>
        </w:rPr>
        <w:t>6982521</w:t>
      </w:r>
      <w:r w:rsidR="00C737E6">
        <w:rPr>
          <w:b/>
          <w:bCs/>
          <w:sz w:val="23"/>
          <w:szCs w:val="23"/>
        </w:rPr>
        <w:t xml:space="preserve"> </w:t>
      </w:r>
    </w:p>
    <w:p w:rsidR="00F90A11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</w:t>
      </w:r>
      <w:r w:rsidR="00F90A11">
        <w:rPr>
          <w:sz w:val="23"/>
          <w:szCs w:val="23"/>
        </w:rPr>
        <w:t xml:space="preserve">1 </w:t>
      </w:r>
      <w:r w:rsidRPr="004B4966">
        <w:rPr>
          <w:b/>
          <w:sz w:val="23"/>
          <w:szCs w:val="23"/>
          <w:highlight w:val="yellow"/>
        </w:rPr>
        <w:t>CIG</w:t>
      </w:r>
      <w:r w:rsidR="00F90A11" w:rsidRPr="004B4966">
        <w:rPr>
          <w:b/>
          <w:sz w:val="23"/>
          <w:szCs w:val="23"/>
          <w:highlight w:val="yellow"/>
        </w:rPr>
        <w:t xml:space="preserve"> </w:t>
      </w:r>
      <w:r w:rsidR="00F43EED">
        <w:rPr>
          <w:b/>
          <w:sz w:val="23"/>
          <w:szCs w:val="23"/>
        </w:rPr>
        <w:t>737285506C</w:t>
      </w: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</w:t>
      </w:r>
      <w:r w:rsidR="00133643">
        <w:rPr>
          <w:sz w:val="23"/>
          <w:szCs w:val="23"/>
        </w:rPr>
        <w:t xml:space="preserve"> </w:t>
      </w:r>
      <w:r w:rsidR="00F43EED">
        <w:rPr>
          <w:sz w:val="23"/>
          <w:szCs w:val="23"/>
        </w:rPr>
        <w:t>Monaco</w:t>
      </w:r>
      <w:r w:rsidR="00F90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la fornitura </w:t>
      </w:r>
      <w:r w:rsidR="00F90A11">
        <w:rPr>
          <w:sz w:val="23"/>
          <w:szCs w:val="23"/>
        </w:rPr>
        <w:t>de</w:t>
      </w:r>
      <w:r w:rsidR="003F43FA">
        <w:rPr>
          <w:sz w:val="23"/>
          <w:szCs w:val="23"/>
        </w:rPr>
        <w:t>l</w:t>
      </w:r>
      <w:r w:rsidR="00F90A11">
        <w:rPr>
          <w:sz w:val="23"/>
          <w:szCs w:val="23"/>
        </w:rPr>
        <w:t xml:space="preserve"> servizi</w:t>
      </w:r>
      <w:r w:rsidR="003F43FA">
        <w:rPr>
          <w:sz w:val="23"/>
          <w:szCs w:val="23"/>
        </w:rPr>
        <w:t>o</w:t>
      </w:r>
      <w:r w:rsidR="00F90A11">
        <w:rPr>
          <w:sz w:val="23"/>
          <w:szCs w:val="23"/>
        </w:rPr>
        <w:t xml:space="preserve"> viaggio </w:t>
      </w:r>
      <w:r w:rsidR="003F43FA">
        <w:rPr>
          <w:sz w:val="23"/>
          <w:szCs w:val="23"/>
        </w:rPr>
        <w:t>di cui al progetto “Perle d’Europa”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 bando di gara n° </w:t>
      </w:r>
      <w:r w:rsidR="00F43EED">
        <w:rPr>
          <w:sz w:val="23"/>
          <w:szCs w:val="23"/>
        </w:rPr>
        <w:t>6982521</w:t>
      </w:r>
      <w:r>
        <w:rPr>
          <w:b/>
          <w:bCs/>
          <w:sz w:val="23"/>
          <w:szCs w:val="23"/>
        </w:rPr>
        <w:t xml:space="preserve"> </w:t>
      </w:r>
    </w:p>
    <w:p w:rsidR="00133643" w:rsidRDefault="00133643" w:rsidP="00133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2 </w:t>
      </w:r>
      <w:r w:rsidRPr="004B4966">
        <w:rPr>
          <w:b/>
          <w:sz w:val="23"/>
          <w:szCs w:val="23"/>
          <w:highlight w:val="yellow"/>
        </w:rPr>
        <w:t xml:space="preserve">CIG </w:t>
      </w:r>
      <w:r w:rsidR="00F43EED">
        <w:rPr>
          <w:b/>
          <w:sz w:val="23"/>
          <w:szCs w:val="23"/>
        </w:rPr>
        <w:t>737286155E</w:t>
      </w:r>
    </w:p>
    <w:p w:rsidR="00133643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META </w:t>
      </w:r>
      <w:r w:rsidR="007D1049">
        <w:rPr>
          <w:sz w:val="23"/>
          <w:szCs w:val="23"/>
        </w:rPr>
        <w:t>Madrid</w:t>
      </w:r>
      <w:r>
        <w:rPr>
          <w:sz w:val="23"/>
          <w:szCs w:val="23"/>
        </w:rPr>
        <w:t xml:space="preserve"> per la fornitura </w:t>
      </w:r>
      <w:r w:rsidR="003F43FA">
        <w:rPr>
          <w:sz w:val="23"/>
          <w:szCs w:val="23"/>
        </w:rPr>
        <w:t>del servizio viaggio di cui al progetto “Perle d’Europa”.</w:t>
      </w:r>
    </w:p>
    <w:p w:rsidR="003F43FA" w:rsidRDefault="003F43FA" w:rsidP="00C737E6">
      <w:pPr>
        <w:pStyle w:val="Default"/>
        <w:rPr>
          <w:sz w:val="23"/>
          <w:szCs w:val="23"/>
        </w:rPr>
      </w:pPr>
    </w:p>
    <w:p w:rsidR="00C737E6" w:rsidRDefault="00C737E6" w:rsidP="00364D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consapevole della responsabilità penale e della decadenza da eventuali benefici acquisiti nel caso di dichiarazioni mendaci, </w:t>
      </w:r>
    </w:p>
    <w:p w:rsidR="00F90A11" w:rsidRDefault="00C737E6" w:rsidP="00364D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64D00" w:rsidRPr="00364D00" w:rsidRDefault="00364D00" w:rsidP="00364D00">
      <w:pPr>
        <w:spacing w:after="0" w:line="240" w:lineRule="auto"/>
        <w:ind w:right="-170"/>
        <w:jc w:val="center"/>
        <w:rPr>
          <w:rFonts w:ascii="Times New Roman" w:hAnsi="Times New Roman" w:cs="Times New Roman"/>
          <w:lang w:val="de-DE"/>
        </w:rPr>
      </w:pPr>
      <w:r w:rsidRPr="00364D00">
        <w:rPr>
          <w:rFonts w:ascii="Times New Roman" w:hAnsi="Times New Roman" w:cs="Times New Roman"/>
          <w:lang w:val="de-DE"/>
        </w:rPr>
        <w:t xml:space="preserve"> (</w:t>
      </w:r>
      <w:r w:rsidRPr="00364D00">
        <w:rPr>
          <w:rFonts w:ascii="Times New Roman" w:hAnsi="Times New Roman" w:cs="Times New Roman"/>
          <w:i/>
          <w:lang w:val="de-DE"/>
        </w:rPr>
        <w:t>art. 47 del D.P.R. 28.12.2000, n. 445</w:t>
      </w:r>
      <w:r w:rsidRPr="00364D00">
        <w:rPr>
          <w:rFonts w:ascii="Times New Roman" w:hAnsi="Times New Roman" w:cs="Times New Roman"/>
          <w:lang w:val="de-DE"/>
        </w:rPr>
        <w:t>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364D00">
        <w:rPr>
          <w:rFonts w:ascii="Times New Roman" w:hAnsi="Times New Roman" w:cs="Times New Roman"/>
          <w:b/>
        </w:rPr>
        <w:t>onsapevole delle sanzioni penali previste dall’art. 76 del D.P.R. 28/12/2000, n. 445, nel caso di dichiarazioni mendaci, esibizione di atti falsi o contenenti dati non più corrispondenti al vero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l’inesistenza delle cause di esclusione </w:t>
      </w:r>
      <w:r w:rsidRPr="00364D00">
        <w:rPr>
          <w:rFonts w:ascii="Times New Roman" w:hAnsi="Times New Roman" w:cs="Times New Roman"/>
          <w:color w:val="000000"/>
        </w:rPr>
        <w:t xml:space="preserve">dalla partecipazione ad una procedura d’appalto o per l’affidamento diretto </w:t>
      </w:r>
      <w:r w:rsidRPr="00364D00">
        <w:rPr>
          <w:rFonts w:ascii="Times New Roman" w:hAnsi="Times New Roman" w:cs="Times New Roman"/>
        </w:rPr>
        <w:t>elencate nell’art. 80 del D.Lgs. n. 50/2016, ed in particolare: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</w:t>
      </w:r>
      <w:r w:rsidRPr="00364D00">
        <w:rPr>
          <w:sz w:val="22"/>
          <w:szCs w:val="22"/>
        </w:rPr>
        <w:lastRenderedPageBreak/>
        <w:t>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ogni altro delitto da cui derivi, quale pena accessoria, l’incapacità di contrattare con la pubblica amministrazione</w:t>
      </w:r>
    </w:p>
    <w:p w:rsidR="00364D00" w:rsidRPr="00364D00" w:rsidRDefault="00364D00" w:rsidP="00364D00">
      <w:pPr>
        <w:pStyle w:val="NormaleWeb"/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oppure</w:t>
      </w:r>
    </w:p>
    <w:p w:rsidR="00364D00" w:rsidRPr="00364D00" w:rsidRDefault="00364D00" w:rsidP="00364D00">
      <w:pPr>
        <w:pStyle w:val="NormaleWeb"/>
        <w:spacing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di aver riportato le seguenti condanne: (indicare il/i soggetto/i specificando ruolo, imputazione, condanna)</w:t>
      </w:r>
    </w:p>
    <w:p w:rsidR="00364D00" w:rsidRPr="00364D00" w:rsidRDefault="00364D00" w:rsidP="00364D00">
      <w:pPr>
        <w:pStyle w:val="NormaleWeb"/>
        <w:spacing w:before="12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04C">
        <w:rPr>
          <w:sz w:val="22"/>
          <w:szCs w:val="22"/>
        </w:rPr>
        <w:t>_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364D00">
        <w:rPr>
          <w:rStyle w:val="Rimandonotaapidipagina"/>
          <w:sz w:val="22"/>
          <w:szCs w:val="22"/>
        </w:rPr>
        <w:footnoteReference w:id="1"/>
      </w:r>
      <w:r w:rsidRPr="00364D00">
        <w:rPr>
          <w:sz w:val="22"/>
          <w:szCs w:val="22"/>
        </w:rPr>
        <w:t xml:space="preserve"> ed indica all’uopo i seguenti dati:</w:t>
      </w:r>
    </w:p>
    <w:p w:rsidR="00364D00" w:rsidRPr="00364D00" w:rsidRDefault="00364D00" w:rsidP="00364D00">
      <w:pPr>
        <w:pStyle w:val="NormaleWeb"/>
        <w:numPr>
          <w:ilvl w:val="2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Ufficio Locale dell’Agenzia delle Entrate competente: 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i.</w:t>
      </w:r>
      <w:r w:rsidRPr="00364D00">
        <w:rPr>
          <w:sz w:val="22"/>
          <w:szCs w:val="22"/>
        </w:rPr>
        <w:tab/>
        <w:t>Indirizzo: _____________________________________________________________________;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ii.</w:t>
      </w:r>
      <w:r w:rsidRPr="00364D00">
        <w:rPr>
          <w:sz w:val="22"/>
          <w:szCs w:val="22"/>
        </w:rPr>
        <w:tab/>
        <w:t>numero di telefono: 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iii.</w:t>
      </w:r>
      <w:r w:rsidRPr="00364D00">
        <w:rPr>
          <w:sz w:val="22"/>
          <w:szCs w:val="22"/>
        </w:rPr>
        <w:tab/>
        <w:t>pec, fax e/o e-mail: _____________________________________________________________</w:t>
      </w:r>
      <w:r w:rsidR="002C504C">
        <w:rPr>
          <w:sz w:val="22"/>
          <w:szCs w:val="22"/>
        </w:rPr>
        <w:t>_</w:t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>che l’operatore economico non si è reso colpevole di gravi illeciti professionali, tali da rendere dubbia la sua integrità o affidabilità</w:t>
      </w:r>
      <w:r w:rsidRPr="00364D00">
        <w:rPr>
          <w:rStyle w:val="Rimandonotaapidipagina"/>
          <w:sz w:val="22"/>
          <w:szCs w:val="22"/>
        </w:rPr>
        <w:footnoteReference w:id="2"/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che, ai sensi dell’art. 17 della legge 12.03.1999, n. 68:</w:t>
      </w:r>
      <w:r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</w:t>
      </w:r>
      <w:r w:rsidRPr="002C504C">
        <w:rPr>
          <w:i/>
          <w:sz w:val="22"/>
          <w:szCs w:val="22"/>
        </w:rPr>
        <w:t>indicare la Legge Stato estero</w:t>
      </w:r>
      <w:r w:rsidRPr="00364D00">
        <w:rPr>
          <w:sz w:val="22"/>
          <w:szCs w:val="22"/>
        </w:rPr>
        <w:t>). Gli adempimenti sono stati eseguiti presso l’Ufficio _________________</w:t>
      </w:r>
      <w:r>
        <w:rPr>
          <w:sz w:val="22"/>
          <w:szCs w:val="22"/>
        </w:rPr>
        <w:t>______</w:t>
      </w:r>
      <w:r w:rsidRPr="00364D00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364D00">
        <w:rPr>
          <w:sz w:val="22"/>
          <w:szCs w:val="22"/>
        </w:rPr>
        <w:t>___di __</w:t>
      </w:r>
      <w:r>
        <w:rPr>
          <w:sz w:val="22"/>
          <w:szCs w:val="22"/>
        </w:rPr>
        <w:t>_______________</w:t>
      </w:r>
      <w:r w:rsidRPr="00364D00">
        <w:rPr>
          <w:sz w:val="22"/>
          <w:szCs w:val="22"/>
        </w:rPr>
        <w:t>______, Via ____________</w:t>
      </w:r>
      <w:r>
        <w:rPr>
          <w:sz w:val="22"/>
          <w:szCs w:val="22"/>
        </w:rPr>
        <w:t>________________________________________________</w:t>
      </w:r>
      <w:r w:rsidRPr="00364D00">
        <w:rPr>
          <w:sz w:val="22"/>
          <w:szCs w:val="22"/>
        </w:rPr>
        <w:t>____________n. _</w:t>
      </w:r>
      <w:r>
        <w:rPr>
          <w:sz w:val="22"/>
          <w:szCs w:val="22"/>
        </w:rPr>
        <w:t>__ e</w:t>
      </w:r>
      <w:r w:rsidRPr="00364D00">
        <w:rPr>
          <w:sz w:val="22"/>
          <w:szCs w:val="22"/>
        </w:rPr>
        <w:t xml:space="preserve">-mail </w:t>
      </w:r>
      <w:r w:rsidR="002C504C"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</w:t>
      </w:r>
      <w:r w:rsidRPr="00364D00">
        <w:rPr>
          <w:sz w:val="22"/>
          <w:szCs w:val="22"/>
        </w:rPr>
        <w:t>________;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  <w:r w:rsidR="002C504C">
        <w:rPr>
          <w:sz w:val="22"/>
          <w:szCs w:val="22"/>
        </w:rPr>
        <w:t>________________________________</w:t>
      </w:r>
    </w:p>
    <w:p w:rsidR="00364D00" w:rsidRPr="00364D00" w:rsidRDefault="00364D00" w:rsidP="00364D00">
      <w:pPr>
        <w:pStyle w:val="Normale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</w:t>
      </w:r>
      <w:r w:rsidR="002C504C">
        <w:rPr>
          <w:sz w:val="22"/>
          <w:szCs w:val="22"/>
        </w:rPr>
        <w:t>________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in _____________________(Stato estero) non esiste una normativa sull’assunzione obbligatoria dei disabili;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after="0" w:afterAutospacing="0"/>
        <w:ind w:left="357" w:hanging="357"/>
        <w:jc w:val="both"/>
        <w:rPr>
          <w:b/>
          <w:sz w:val="22"/>
          <w:szCs w:val="22"/>
          <w:u w:val="single"/>
        </w:rPr>
      </w:pPr>
      <w:r w:rsidRPr="00364D00">
        <w:rPr>
          <w:sz w:val="22"/>
          <w:szCs w:val="22"/>
        </w:rPr>
        <w:t>che l’operatore economico:</w:t>
      </w:r>
      <w:r>
        <w:rPr>
          <w:b/>
          <w:sz w:val="22"/>
          <w:szCs w:val="22"/>
          <w:u w:val="single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suddetti reati ma hanno denunciato i fatti all’autorità giudiziaria;</w:t>
      </w:r>
    </w:p>
    <w:p w:rsidR="00364D00" w:rsidRPr="00364D00" w:rsidRDefault="00364D00" w:rsidP="002C504C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è in possesso di attestazione SOA di cui a</w:t>
      </w:r>
      <w:r w:rsidRPr="00364D00">
        <w:rPr>
          <w:color w:val="000000"/>
          <w:sz w:val="22"/>
          <w:szCs w:val="22"/>
        </w:rPr>
        <w:t xml:space="preserve">ll’art. 84 c.1 </w:t>
      </w:r>
      <w:r w:rsidRPr="00364D00">
        <w:rPr>
          <w:sz w:val="22"/>
          <w:szCs w:val="22"/>
        </w:rPr>
        <w:t>del D. Lgs 50/2016,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364D00" w:rsidRPr="00364D00" w:rsidRDefault="00364D00" w:rsidP="00364D0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>OPPURE</w:t>
      </w:r>
      <w:r w:rsidRPr="00364D00">
        <w:rPr>
          <w:rFonts w:ascii="Times New Roman" w:hAnsi="Times New Roman" w:cs="Times New Roman"/>
        </w:rPr>
        <w:t>:</w:t>
      </w:r>
    </w:p>
    <w:p w:rsidR="00364D00" w:rsidRPr="00364D00" w:rsidRDefault="00364D00" w:rsidP="00364D00">
      <w:pPr>
        <w:pStyle w:val="Corpodeltesto2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364D00">
        <w:rPr>
          <w:rFonts w:ascii="Times New Roman" w:hAnsi="Times New Roman"/>
          <w:szCs w:val="22"/>
          <w:u w:val="single"/>
        </w:rPr>
        <w:t>che l’operatore economico non ha compilato la precedente dichiarazione del possesso di attestazione SOA, in quanto è in possesso dei requisiti previsti dall’</w:t>
      </w:r>
      <w:r w:rsidRPr="00364D00">
        <w:rPr>
          <w:rFonts w:ascii="Times New Roman" w:hAnsi="Times New Roman"/>
          <w:b/>
          <w:bCs/>
          <w:szCs w:val="22"/>
          <w:u w:val="single"/>
        </w:rPr>
        <w:t>art. 90</w:t>
      </w:r>
      <w:r w:rsidRPr="00364D00">
        <w:rPr>
          <w:rFonts w:ascii="Times New Roman" w:hAnsi="Times New Roman"/>
          <w:szCs w:val="22"/>
          <w:u w:val="single"/>
        </w:rPr>
        <w:t xml:space="preserve"> del </w:t>
      </w:r>
      <w:r w:rsidRPr="00364D00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364D00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364D00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364D00">
        <w:rPr>
          <w:rFonts w:ascii="Times New Roman" w:hAnsi="Times New Roman"/>
          <w:szCs w:val="22"/>
        </w:rPr>
        <w:t>;</w:t>
      </w:r>
    </w:p>
    <w:p w:rsidR="00364D00" w:rsidRPr="00364D00" w:rsidRDefault="00364D00" w:rsidP="00364D00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color w:val="000000"/>
        </w:rPr>
      </w:pPr>
      <w:r w:rsidRPr="00364D00">
        <w:rPr>
          <w:rFonts w:ascii="Times New Roman" w:hAnsi="Times New Roman" w:cs="Times New Roman"/>
          <w:color w:val="000000"/>
        </w:rPr>
        <w:t xml:space="preserve">- che </w:t>
      </w:r>
      <w:r w:rsidRPr="00364D00">
        <w:rPr>
          <w:rFonts w:ascii="Times New Roman" w:hAnsi="Times New Roman" w:cs="Times New Roman"/>
        </w:rPr>
        <w:t>l’operatore economico</w:t>
      </w:r>
      <w:r w:rsidRPr="00364D00">
        <w:rPr>
          <w:rFonts w:ascii="Times New Roman" w:hAnsi="Times New Roman" w:cs="Times New Roman"/>
          <w:color w:val="000000"/>
        </w:rPr>
        <w:t xml:space="preserve"> possiede altresì (</w:t>
      </w:r>
      <w:r w:rsidRPr="00364D00">
        <w:rPr>
          <w:rFonts w:ascii="Times New Roman" w:hAnsi="Times New Roman" w:cs="Times New Roman"/>
        </w:rPr>
        <w:t>barrare la casella in caso affermativo):</w:t>
      </w:r>
    </w:p>
    <w:p w:rsidR="002C504C" w:rsidRDefault="00364D00" w:rsidP="00364D00">
      <w:pPr>
        <w:pStyle w:val="Paragrafoelenco"/>
        <w:widowControl w:val="0"/>
        <w:numPr>
          <w:ilvl w:val="0"/>
          <w:numId w:val="7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l’ATTESTAZIONE SOA del possesso della certificazione del sistema di qualità aziendale, in corso </w:t>
      </w:r>
      <w:r w:rsidR="002C504C">
        <w:rPr>
          <w:color w:val="000000"/>
          <w:sz w:val="22"/>
          <w:szCs w:val="22"/>
        </w:rPr>
        <w:t xml:space="preserve">  </w:t>
      </w:r>
    </w:p>
    <w:p w:rsidR="00364D00" w:rsidRPr="00364D00" w:rsidRDefault="002C504C" w:rsidP="002C504C">
      <w:pPr>
        <w:pStyle w:val="Paragrafoelenco"/>
        <w:widowControl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64D00" w:rsidRPr="00364D00">
        <w:rPr>
          <w:color w:val="000000"/>
          <w:sz w:val="22"/>
          <w:szCs w:val="22"/>
        </w:rPr>
        <w:t xml:space="preserve">di validità, come previsto dall’art. 84 c.1 </w:t>
      </w:r>
      <w:r w:rsidR="00364D00" w:rsidRPr="00364D00">
        <w:rPr>
          <w:sz w:val="22"/>
          <w:szCs w:val="22"/>
        </w:rPr>
        <w:t>del D. Lgs 50/2016</w:t>
      </w:r>
      <w:r w:rsidR="00364D00"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Paragrafoelenco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la CERTIFICAZIONE del sistema di qualità aziendale, in corso di validità, come previsto dall’art. 84 c.4 lett. c) </w:t>
      </w:r>
      <w:r w:rsidRPr="00364D00">
        <w:rPr>
          <w:sz w:val="22"/>
          <w:szCs w:val="22"/>
        </w:rPr>
        <w:t>del D. Lgs 50/2016</w:t>
      </w:r>
      <w:r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left="714" w:right="-9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intende subappaltare, ai sensi dell'art. 105 del D. Lgs.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Dichiara sin da ora a rendersi immediatamente disponibile ad eseguire i </w:t>
      </w:r>
      <w:r>
        <w:rPr>
          <w:sz w:val="22"/>
          <w:szCs w:val="22"/>
        </w:rPr>
        <w:t>servizi</w:t>
      </w:r>
      <w:r w:rsidRPr="00364D00">
        <w:rPr>
          <w:sz w:val="22"/>
          <w:szCs w:val="22"/>
        </w:rPr>
        <w:t xml:space="preserve"> di cui trattasi e comunque nel periodo richiesto dalla Stazione Appaltante.</w:t>
      </w:r>
    </w:p>
    <w:p w:rsidR="00364D00" w:rsidRPr="00364D00" w:rsidRDefault="00364D00" w:rsidP="00364D00">
      <w:pPr>
        <w:pStyle w:val="Corpodeltesto2"/>
        <w:spacing w:before="120"/>
        <w:rPr>
          <w:rFonts w:ascii="Times New Roman" w:hAnsi="Times New Roman"/>
          <w:szCs w:val="22"/>
        </w:rPr>
      </w:pPr>
      <w:r w:rsidRPr="00364D00">
        <w:rPr>
          <w:rFonts w:ascii="Times New Roman" w:hAnsi="Times New Roman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________________________, lì _________________________</w:t>
      </w: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(L</w:t>
      </w:r>
      <w:r w:rsidRPr="00364D00">
        <w:rPr>
          <w:rFonts w:ascii="Times New Roman" w:hAnsi="Times New Roman" w:cs="Times New Roman"/>
        </w:rPr>
        <w:t>uogo</w:t>
      </w:r>
      <w:r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64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64D00">
        <w:rPr>
          <w:rFonts w:ascii="Times New Roman" w:hAnsi="Times New Roman" w:cs="Times New Roman"/>
          <w:i/>
        </w:rPr>
        <w:t>ata</w:t>
      </w:r>
      <w:r w:rsidRPr="00364D00"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</w:p>
    <w:p w:rsidR="00364D00" w:rsidRPr="00364D00" w:rsidRDefault="00364D00" w:rsidP="00364D00">
      <w:pPr>
        <w:spacing w:before="120"/>
        <w:ind w:left="5671"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_____________________________________</w:t>
      </w:r>
    </w:p>
    <w:p w:rsidR="00364D00" w:rsidRPr="00364D00" w:rsidRDefault="00364D00" w:rsidP="00364D00">
      <w:pPr>
        <w:spacing w:before="120"/>
        <w:ind w:left="5664" w:right="-170" w:firstLine="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                    (F</w:t>
      </w:r>
      <w:r w:rsidRPr="00364D00">
        <w:rPr>
          <w:rFonts w:ascii="Times New Roman" w:hAnsi="Times New Roman" w:cs="Times New Roman"/>
          <w:i/>
        </w:rPr>
        <w:t>irma del dichiarante</w:t>
      </w:r>
      <w:r w:rsidRPr="00364D00">
        <w:rPr>
          <w:rFonts w:ascii="Times New Roman" w:hAnsi="Times New Roman" w:cs="Times New Roman"/>
        </w:rPr>
        <w:t>)</w:t>
      </w:r>
    </w:p>
    <w:p w:rsidR="00364D00" w:rsidRPr="00364D00" w:rsidRDefault="00364D00" w:rsidP="00364D00">
      <w:pPr>
        <w:spacing w:before="120"/>
        <w:ind w:right="-17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 xml:space="preserve">Allegata fotocopia del documento di riconoscimento 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>Nota (1)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Le dichiarazioni di cui alle lettere a), b), c), d), e), f), g) del presente facsimile devono essere rese anche in nome e per conto dei seguenti soggetti: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lastRenderedPageBreak/>
        <w:t>il titolare e direttore tecnico, se si tratta di impresa individuale;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ed i direttori tecnici, per le società in nome collettivo;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accomandatari e i direttori tecnici, per le società in accomandita semplice;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soggetti cessati dalla carica nell’anno antecedente la data di pubblicazione del bando di gara o della richiesta di offerta.</w:t>
      </w:r>
    </w:p>
    <w:p w:rsidR="00364D00" w:rsidRPr="00364D00" w:rsidRDefault="00364D00" w:rsidP="00364D00">
      <w:pPr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 xml:space="preserve">Nel caso in cui le predette dichiarazioni vengano rese anche in nome e per conto dei sopracitati soggetti, questi ultimi </w:t>
      </w:r>
      <w:r w:rsidRPr="00364D00">
        <w:rPr>
          <w:rFonts w:ascii="Times New Roman" w:hAnsi="Times New Roman" w:cs="Times New Roman"/>
          <w:b/>
          <w:u w:val="single"/>
        </w:rPr>
        <w:t>NON</w:t>
      </w:r>
      <w:r w:rsidRPr="00364D00">
        <w:rPr>
          <w:rFonts w:ascii="Times New Roman" w:hAnsi="Times New Roman" w:cs="Times New Roman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364D00">
        <w:rPr>
          <w:rFonts w:ascii="Times New Roman" w:hAnsi="Times New Roman" w:cs="Times New Roman"/>
        </w:rPr>
        <w:t>.</w:t>
      </w: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64D00" w:rsidRPr="00364D00" w:rsidRDefault="00364D00" w:rsidP="00133643">
      <w:pPr>
        <w:pStyle w:val="Default"/>
        <w:spacing w:line="360" w:lineRule="auto"/>
        <w:rPr>
          <w:b/>
          <w:bCs/>
          <w:sz w:val="22"/>
          <w:szCs w:val="22"/>
        </w:rPr>
      </w:pPr>
    </w:p>
    <w:sectPr w:rsidR="00364D00" w:rsidRPr="00364D00" w:rsidSect="0013364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88" w:rsidRDefault="00193F88" w:rsidP="00364D00">
      <w:pPr>
        <w:spacing w:after="0" w:line="240" w:lineRule="auto"/>
      </w:pPr>
      <w:r>
        <w:separator/>
      </w:r>
    </w:p>
  </w:endnote>
  <w:endnote w:type="continuationSeparator" w:id="0">
    <w:p w:rsidR="00193F88" w:rsidRDefault="00193F88" w:rsidP="003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88" w:rsidRDefault="00193F88" w:rsidP="00364D00">
      <w:pPr>
        <w:spacing w:after="0" w:line="240" w:lineRule="auto"/>
      </w:pPr>
      <w:r>
        <w:separator/>
      </w:r>
    </w:p>
  </w:footnote>
  <w:footnote w:type="continuationSeparator" w:id="0">
    <w:p w:rsidR="00193F88" w:rsidRDefault="00193F88" w:rsidP="00364D00">
      <w:pPr>
        <w:spacing w:after="0" w:line="240" w:lineRule="auto"/>
      </w:pPr>
      <w:r>
        <w:continuationSeparator/>
      </w:r>
    </w:p>
  </w:footnote>
  <w:footnote w:id="1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23F98"/>
    <w:multiLevelType w:val="hybridMultilevel"/>
    <w:tmpl w:val="0CFC70CC"/>
    <w:lvl w:ilvl="0" w:tplc="6C24171C">
      <w:start w:val="1"/>
      <w:numFmt w:val="decimal"/>
      <w:lvlText w:val="%1."/>
      <w:lvlJc w:val="left"/>
      <w:pPr>
        <w:ind w:left="1866" w:hanging="360"/>
      </w:pPr>
    </w:lvl>
    <w:lvl w:ilvl="1" w:tplc="15FA8BE2">
      <w:start w:val="1"/>
      <w:numFmt w:val="lowerLetter"/>
      <w:lvlText w:val="%2."/>
      <w:lvlJc w:val="left"/>
      <w:pPr>
        <w:ind w:left="2586" w:hanging="360"/>
      </w:pPr>
    </w:lvl>
    <w:lvl w:ilvl="2" w:tplc="D312D726">
      <w:start w:val="1"/>
      <w:numFmt w:val="lowerRoman"/>
      <w:lvlText w:val="%3."/>
      <w:lvlJc w:val="right"/>
      <w:pPr>
        <w:ind w:left="3306" w:hanging="180"/>
      </w:pPr>
    </w:lvl>
    <w:lvl w:ilvl="3" w:tplc="8894146A">
      <w:start w:val="1"/>
      <w:numFmt w:val="decimal"/>
      <w:lvlText w:val="%4."/>
      <w:lvlJc w:val="left"/>
      <w:pPr>
        <w:ind w:left="4026" w:hanging="360"/>
      </w:pPr>
    </w:lvl>
    <w:lvl w:ilvl="4" w:tplc="92681408">
      <w:start w:val="1"/>
      <w:numFmt w:val="lowerLetter"/>
      <w:lvlText w:val="%5."/>
      <w:lvlJc w:val="left"/>
      <w:pPr>
        <w:ind w:left="4746" w:hanging="360"/>
      </w:pPr>
    </w:lvl>
    <w:lvl w:ilvl="5" w:tplc="DDCC5BD2">
      <w:start w:val="1"/>
      <w:numFmt w:val="lowerRoman"/>
      <w:lvlText w:val="%6."/>
      <w:lvlJc w:val="right"/>
      <w:pPr>
        <w:ind w:left="5466" w:hanging="180"/>
      </w:pPr>
    </w:lvl>
    <w:lvl w:ilvl="6" w:tplc="E158738C">
      <w:start w:val="1"/>
      <w:numFmt w:val="decimal"/>
      <w:lvlText w:val="%7."/>
      <w:lvlJc w:val="left"/>
      <w:pPr>
        <w:ind w:left="6186" w:hanging="360"/>
      </w:pPr>
    </w:lvl>
    <w:lvl w:ilvl="7" w:tplc="33300F66">
      <w:start w:val="1"/>
      <w:numFmt w:val="lowerLetter"/>
      <w:lvlText w:val="%8."/>
      <w:lvlJc w:val="left"/>
      <w:pPr>
        <w:ind w:left="6906" w:hanging="360"/>
      </w:pPr>
    </w:lvl>
    <w:lvl w:ilvl="8" w:tplc="206E5E62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6"/>
    <w:rsid w:val="00133643"/>
    <w:rsid w:val="00193F88"/>
    <w:rsid w:val="001C650E"/>
    <w:rsid w:val="002C504C"/>
    <w:rsid w:val="00364D00"/>
    <w:rsid w:val="00370A87"/>
    <w:rsid w:val="003B2735"/>
    <w:rsid w:val="003F43FA"/>
    <w:rsid w:val="004B4966"/>
    <w:rsid w:val="004D1133"/>
    <w:rsid w:val="005D7424"/>
    <w:rsid w:val="006E2537"/>
    <w:rsid w:val="00762690"/>
    <w:rsid w:val="007D1049"/>
    <w:rsid w:val="00882A96"/>
    <w:rsid w:val="008A0F8F"/>
    <w:rsid w:val="008F5EF5"/>
    <w:rsid w:val="00966BF0"/>
    <w:rsid w:val="00A73B83"/>
    <w:rsid w:val="00A929E7"/>
    <w:rsid w:val="00AD650B"/>
    <w:rsid w:val="00B4066E"/>
    <w:rsid w:val="00BB107D"/>
    <w:rsid w:val="00C737E6"/>
    <w:rsid w:val="00D65496"/>
    <w:rsid w:val="00E46F06"/>
    <w:rsid w:val="00E601E0"/>
    <w:rsid w:val="00EA26FF"/>
    <w:rsid w:val="00EC7550"/>
    <w:rsid w:val="00ED1C00"/>
    <w:rsid w:val="00F1503A"/>
    <w:rsid w:val="00F43EED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11C8-737D-4E4E-A937-C76E642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364D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64D00"/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364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4D00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4D0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364D0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64D00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64D00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36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E97C-FA22-471B-BA3D-3AB228F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dcterms:created xsi:type="dcterms:W3CDTF">2018-02-07T19:40:00Z</dcterms:created>
  <dcterms:modified xsi:type="dcterms:W3CDTF">2018-02-07T19:40:00Z</dcterms:modified>
</cp:coreProperties>
</file>